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1F" w:rsidRPr="00AD2271" w:rsidRDefault="0033282C" w:rsidP="000F671F">
      <w:pPr>
        <w:pStyle w:val="NoSpacing"/>
        <w:jc w:val="center"/>
        <w:rPr>
          <w:rFonts w:ascii="Times New Roman" w:hAnsi="Times New Roman" w:cs="Times New Roman"/>
          <w:b/>
          <w:sz w:val="36"/>
          <w:szCs w:val="24"/>
        </w:rPr>
      </w:pPr>
      <w:bookmarkStart w:id="0" w:name="_GoBack"/>
      <w:r>
        <w:rPr>
          <w:rFonts w:ascii="Times New Roman" w:hAnsi="Times New Roman" w:cs="Times New Roman"/>
          <w:b/>
          <w:sz w:val="36"/>
          <w:szCs w:val="24"/>
        </w:rPr>
        <w:t>Experiential Education</w:t>
      </w:r>
    </w:p>
    <w:p w:rsidR="000F671F" w:rsidRPr="000F671F" w:rsidRDefault="00520610" w:rsidP="001A17F5">
      <w:pPr>
        <w:pStyle w:val="NoSpacing"/>
        <w:jc w:val="center"/>
        <w:rPr>
          <w:rFonts w:ascii="Times New Roman" w:hAnsi="Times New Roman" w:cs="Times New Roman"/>
          <w:sz w:val="24"/>
          <w:szCs w:val="24"/>
        </w:rPr>
      </w:pPr>
      <w:r>
        <w:rPr>
          <w:rFonts w:ascii="Times New Roman" w:hAnsi="Times New Roman" w:cs="Times New Roman"/>
          <w:b/>
          <w:sz w:val="36"/>
          <w:szCs w:val="24"/>
        </w:rPr>
        <w:t>2018-19</w:t>
      </w:r>
      <w:r w:rsidR="000F671F" w:rsidRPr="00AD2271">
        <w:rPr>
          <w:rFonts w:ascii="Times New Roman" w:hAnsi="Times New Roman" w:cs="Times New Roman"/>
          <w:b/>
          <w:sz w:val="36"/>
          <w:szCs w:val="24"/>
        </w:rPr>
        <w:t xml:space="preserve"> Calendar</w:t>
      </w:r>
    </w:p>
    <w:bookmarkEnd w:id="0"/>
    <w:p w:rsidR="000F671F" w:rsidRDefault="000F671F" w:rsidP="000F671F">
      <w:pPr>
        <w:pStyle w:val="NoSpacing"/>
        <w:rPr>
          <w:rFonts w:ascii="Times New Roman" w:hAnsi="Times New Roman" w:cs="Times New Roman"/>
          <w:sz w:val="24"/>
          <w:szCs w:val="24"/>
        </w:rPr>
        <w:sectPr w:rsidR="000F671F" w:rsidSect="0025590E">
          <w:pgSz w:w="12240" w:h="15840"/>
          <w:pgMar w:top="720" w:right="1440" w:bottom="432" w:left="1440" w:header="720" w:footer="720" w:gutter="0"/>
          <w:cols w:space="720"/>
          <w:docGrid w:linePitch="360"/>
        </w:sect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17"/>
      </w:tblGrid>
      <w:tr w:rsidR="000F671F" w:rsidRPr="000F671F" w:rsidTr="0083120E">
        <w:tc>
          <w:tcPr>
            <w:tcW w:w="4428" w:type="dxa"/>
          </w:tcPr>
          <w:p w:rsidR="00423E51" w:rsidRPr="00423E51" w:rsidRDefault="00423E51" w:rsidP="0033282C">
            <w:pPr>
              <w:pStyle w:val="NoSpacing"/>
              <w:rPr>
                <w:rFonts w:ascii="Times New Roman" w:hAnsi="Times New Roman" w:cs="Times New Roman"/>
                <w:b/>
                <w:szCs w:val="24"/>
                <w:u w:val="single"/>
              </w:rPr>
            </w:pPr>
            <w:r w:rsidRPr="00423E51">
              <w:rPr>
                <w:rFonts w:ascii="Times New Roman" w:hAnsi="Times New Roman" w:cs="Times New Roman"/>
                <w:b/>
                <w:szCs w:val="24"/>
                <w:u w:val="single"/>
              </w:rPr>
              <w:t>IPPE Community VT Longitudinal</w:t>
            </w:r>
          </w:p>
          <w:p w:rsidR="00423E51" w:rsidRPr="00F21B49" w:rsidRDefault="00423E51" w:rsidP="0033282C">
            <w:pPr>
              <w:pStyle w:val="NoSpacing"/>
              <w:rPr>
                <w:rFonts w:ascii="Times New Roman" w:hAnsi="Times New Roman" w:cs="Times New Roman"/>
                <w:b/>
                <w:szCs w:val="24"/>
              </w:rPr>
            </w:pPr>
            <w:r w:rsidRPr="00F21B49">
              <w:rPr>
                <w:rFonts w:ascii="Times New Roman" w:hAnsi="Times New Roman" w:cs="Times New Roman"/>
                <w:b/>
                <w:szCs w:val="24"/>
              </w:rPr>
              <w:t>Completed over the Spring 2018 Semester</w:t>
            </w:r>
          </w:p>
          <w:p w:rsidR="00423E51" w:rsidRPr="00423E51" w:rsidRDefault="00423E51" w:rsidP="00423E51">
            <w:pPr>
              <w:pStyle w:val="NoSpacing"/>
              <w:tabs>
                <w:tab w:val="left" w:pos="2323"/>
              </w:tabs>
              <w:rPr>
                <w:rFonts w:ascii="Times New Roman" w:hAnsi="Times New Roman" w:cs="Times New Roman"/>
                <w:szCs w:val="24"/>
              </w:rPr>
            </w:pPr>
            <w:r w:rsidRPr="00423E51">
              <w:rPr>
                <w:rFonts w:ascii="Times New Roman" w:hAnsi="Times New Roman" w:cs="Times New Roman"/>
                <w:szCs w:val="24"/>
              </w:rPr>
              <w:t xml:space="preserve">Full 40 Hours  </w:t>
            </w:r>
            <w:r w:rsidRPr="00423E51">
              <w:rPr>
                <w:rFonts w:ascii="Times New Roman" w:hAnsi="Times New Roman" w:cs="Times New Roman"/>
                <w:szCs w:val="24"/>
              </w:rPr>
              <w:tab/>
              <w:t>1/8/18 – 1/12/18</w:t>
            </w:r>
          </w:p>
          <w:p w:rsidR="00423E51" w:rsidRPr="00423E51" w:rsidRDefault="00423E51" w:rsidP="00423E51">
            <w:pPr>
              <w:pStyle w:val="NoSpacing"/>
              <w:tabs>
                <w:tab w:val="left" w:pos="2323"/>
              </w:tabs>
              <w:rPr>
                <w:rFonts w:ascii="Times New Roman" w:hAnsi="Times New Roman" w:cs="Times New Roman"/>
                <w:szCs w:val="24"/>
              </w:rPr>
            </w:pPr>
            <w:r w:rsidRPr="00423E51">
              <w:rPr>
                <w:rFonts w:ascii="Times New Roman" w:hAnsi="Times New Roman" w:cs="Times New Roman"/>
                <w:szCs w:val="24"/>
              </w:rPr>
              <w:t xml:space="preserve">Additional 80 hours </w:t>
            </w:r>
            <w:r w:rsidRPr="00423E51">
              <w:rPr>
                <w:rFonts w:ascii="Times New Roman" w:hAnsi="Times New Roman" w:cs="Times New Roman"/>
                <w:szCs w:val="24"/>
              </w:rPr>
              <w:tab/>
              <w:t>1/15/18 – 5/1/18</w:t>
            </w:r>
          </w:p>
          <w:p w:rsidR="00423E51" w:rsidRDefault="00423E51" w:rsidP="0033282C">
            <w:pPr>
              <w:pStyle w:val="NoSpacing"/>
              <w:rPr>
                <w:rFonts w:ascii="Times New Roman" w:hAnsi="Times New Roman" w:cs="Times New Roman"/>
                <w:b/>
                <w:szCs w:val="24"/>
                <w:u w:val="single"/>
              </w:rPr>
            </w:pPr>
          </w:p>
          <w:p w:rsidR="00F21B49" w:rsidRPr="00423E51" w:rsidRDefault="00F21B49" w:rsidP="0033282C">
            <w:pPr>
              <w:pStyle w:val="NoSpacing"/>
              <w:rPr>
                <w:rFonts w:ascii="Times New Roman" w:hAnsi="Times New Roman" w:cs="Times New Roman"/>
                <w:b/>
                <w:szCs w:val="24"/>
                <w:u w:val="single"/>
              </w:rPr>
            </w:pPr>
          </w:p>
          <w:p w:rsidR="0033282C" w:rsidRPr="00423E51" w:rsidRDefault="0033282C" w:rsidP="0033282C">
            <w:pPr>
              <w:pStyle w:val="NoSpacing"/>
              <w:rPr>
                <w:rFonts w:ascii="Times New Roman" w:hAnsi="Times New Roman" w:cs="Times New Roman"/>
                <w:b/>
                <w:szCs w:val="24"/>
                <w:u w:val="single"/>
              </w:rPr>
            </w:pPr>
            <w:r w:rsidRPr="00423E51">
              <w:rPr>
                <w:rFonts w:ascii="Times New Roman" w:hAnsi="Times New Roman" w:cs="Times New Roman"/>
                <w:b/>
                <w:szCs w:val="24"/>
                <w:u w:val="single"/>
              </w:rPr>
              <w:t>Community IPPE Dates</w:t>
            </w:r>
          </w:p>
          <w:p w:rsidR="0033282C" w:rsidRPr="00423E51" w:rsidRDefault="0033282C"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1</w:t>
            </w:r>
            <w:r w:rsidRPr="00423E51">
              <w:rPr>
                <w:rFonts w:ascii="Times New Roman" w:hAnsi="Times New Roman" w:cs="Times New Roman"/>
                <w:szCs w:val="24"/>
              </w:rPr>
              <w:tab/>
            </w:r>
            <w:r w:rsidR="00520610" w:rsidRPr="00423E51">
              <w:rPr>
                <w:rFonts w:ascii="Times New Roman" w:hAnsi="Times New Roman" w:cs="Times New Roman"/>
                <w:szCs w:val="24"/>
              </w:rPr>
              <w:t xml:space="preserve">5/21/18 – </w:t>
            </w:r>
            <w:r w:rsidR="003103F3" w:rsidRPr="00423E51">
              <w:rPr>
                <w:rFonts w:ascii="Times New Roman" w:hAnsi="Times New Roman" w:cs="Times New Roman"/>
                <w:szCs w:val="24"/>
              </w:rPr>
              <w:t>6/8/18</w:t>
            </w:r>
          </w:p>
          <w:p w:rsidR="0033282C" w:rsidRPr="00423E51" w:rsidRDefault="0033282C"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2</w:t>
            </w:r>
            <w:r w:rsidRPr="00423E51">
              <w:rPr>
                <w:rFonts w:ascii="Times New Roman" w:hAnsi="Times New Roman" w:cs="Times New Roman"/>
                <w:szCs w:val="24"/>
              </w:rPr>
              <w:tab/>
            </w:r>
            <w:r w:rsidR="00520610" w:rsidRPr="00423E51">
              <w:rPr>
                <w:rFonts w:ascii="Times New Roman" w:hAnsi="Times New Roman" w:cs="Times New Roman"/>
                <w:szCs w:val="24"/>
              </w:rPr>
              <w:t>6/11/18 – 6/29/18</w:t>
            </w:r>
          </w:p>
          <w:p w:rsidR="0033282C" w:rsidRPr="00423E51" w:rsidRDefault="00980F92" w:rsidP="00980F92">
            <w:pPr>
              <w:pStyle w:val="NoSpacing"/>
              <w:tabs>
                <w:tab w:val="left" w:pos="2317"/>
              </w:tabs>
              <w:rPr>
                <w:rFonts w:ascii="Times New Roman" w:hAnsi="Times New Roman" w:cs="Times New Roman"/>
                <w:b/>
                <w:i/>
                <w:szCs w:val="24"/>
              </w:rPr>
            </w:pPr>
            <w:r w:rsidRPr="00423E51">
              <w:rPr>
                <w:rFonts w:ascii="Times New Roman" w:hAnsi="Times New Roman" w:cs="Times New Roman"/>
                <w:b/>
                <w:i/>
                <w:szCs w:val="24"/>
              </w:rPr>
              <w:t>Break</w:t>
            </w:r>
            <w:r w:rsidRPr="00423E51">
              <w:rPr>
                <w:rFonts w:ascii="Times New Roman" w:hAnsi="Times New Roman" w:cs="Times New Roman"/>
                <w:b/>
                <w:i/>
                <w:szCs w:val="24"/>
              </w:rPr>
              <w:tab/>
            </w:r>
            <w:r w:rsidR="00120324" w:rsidRPr="00423E51">
              <w:rPr>
                <w:rFonts w:ascii="Times New Roman" w:hAnsi="Times New Roman" w:cs="Times New Roman"/>
                <w:b/>
                <w:i/>
                <w:szCs w:val="24"/>
              </w:rPr>
              <w:t>7/</w:t>
            </w:r>
            <w:r w:rsidR="00520610" w:rsidRPr="00423E51">
              <w:rPr>
                <w:rFonts w:ascii="Times New Roman" w:hAnsi="Times New Roman" w:cs="Times New Roman"/>
                <w:b/>
                <w:i/>
                <w:szCs w:val="24"/>
              </w:rPr>
              <w:t>2/18 – 7/13/18</w:t>
            </w:r>
          </w:p>
          <w:p w:rsidR="0033282C" w:rsidRPr="00423E51" w:rsidRDefault="00520610"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3</w:t>
            </w:r>
            <w:r w:rsidRPr="00423E51">
              <w:rPr>
                <w:rFonts w:ascii="Times New Roman" w:hAnsi="Times New Roman" w:cs="Times New Roman"/>
                <w:szCs w:val="24"/>
              </w:rPr>
              <w:tab/>
              <w:t>7/9/18 – 7/27/18</w:t>
            </w:r>
          </w:p>
          <w:p w:rsidR="0033282C" w:rsidRPr="00423E51" w:rsidRDefault="00520610"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4</w:t>
            </w:r>
            <w:r w:rsidRPr="00423E51">
              <w:rPr>
                <w:rFonts w:ascii="Times New Roman" w:hAnsi="Times New Roman" w:cs="Times New Roman"/>
                <w:szCs w:val="24"/>
              </w:rPr>
              <w:tab/>
              <w:t>7/30/18 – 8/17</w:t>
            </w:r>
            <w:r w:rsidR="00D15A55" w:rsidRPr="00423E51">
              <w:rPr>
                <w:rFonts w:ascii="Times New Roman" w:hAnsi="Times New Roman" w:cs="Times New Roman"/>
                <w:szCs w:val="24"/>
              </w:rPr>
              <w:t>/</w:t>
            </w:r>
            <w:r w:rsidRPr="00423E51">
              <w:rPr>
                <w:rFonts w:ascii="Times New Roman" w:hAnsi="Times New Roman" w:cs="Times New Roman"/>
                <w:szCs w:val="24"/>
              </w:rPr>
              <w:t>18</w:t>
            </w:r>
          </w:p>
          <w:p w:rsidR="006F5501" w:rsidRDefault="006F5501" w:rsidP="00980F92">
            <w:pPr>
              <w:pStyle w:val="NoSpacing"/>
              <w:tabs>
                <w:tab w:val="left" w:pos="2317"/>
              </w:tabs>
              <w:rPr>
                <w:rFonts w:ascii="Times New Roman" w:hAnsi="Times New Roman" w:cs="Times New Roman"/>
                <w:b/>
                <w:szCs w:val="24"/>
                <w:u w:val="single"/>
              </w:rPr>
            </w:pPr>
          </w:p>
          <w:p w:rsidR="00F21B49" w:rsidRPr="00423E51" w:rsidRDefault="00F21B49" w:rsidP="00980F92">
            <w:pPr>
              <w:pStyle w:val="NoSpacing"/>
              <w:tabs>
                <w:tab w:val="left" w:pos="2317"/>
              </w:tabs>
              <w:rPr>
                <w:rFonts w:ascii="Times New Roman" w:hAnsi="Times New Roman" w:cs="Times New Roman"/>
                <w:b/>
                <w:szCs w:val="24"/>
                <w:u w:val="single"/>
              </w:rPr>
            </w:pPr>
          </w:p>
          <w:p w:rsidR="000F671F" w:rsidRPr="00423E51" w:rsidRDefault="000F671F" w:rsidP="00980F92">
            <w:pPr>
              <w:pStyle w:val="NoSpacing"/>
              <w:tabs>
                <w:tab w:val="left" w:pos="2317"/>
              </w:tabs>
              <w:rPr>
                <w:rFonts w:ascii="Times New Roman" w:hAnsi="Times New Roman" w:cs="Times New Roman"/>
                <w:b/>
                <w:szCs w:val="24"/>
                <w:u w:val="single"/>
              </w:rPr>
            </w:pPr>
            <w:r w:rsidRPr="00423E51">
              <w:rPr>
                <w:rFonts w:ascii="Times New Roman" w:hAnsi="Times New Roman" w:cs="Times New Roman"/>
                <w:b/>
                <w:szCs w:val="24"/>
                <w:u w:val="single"/>
              </w:rPr>
              <w:t>Institutional IPPE Dates</w:t>
            </w:r>
          </w:p>
          <w:p w:rsidR="0083120E" w:rsidRPr="00423E51" w:rsidRDefault="0083120E"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1</w:t>
            </w:r>
            <w:r w:rsidRPr="00423E51">
              <w:rPr>
                <w:rFonts w:ascii="Times New Roman" w:hAnsi="Times New Roman" w:cs="Times New Roman"/>
                <w:szCs w:val="24"/>
              </w:rPr>
              <w:tab/>
            </w:r>
            <w:r w:rsidR="007D2DDC" w:rsidRPr="00423E51">
              <w:rPr>
                <w:rFonts w:ascii="Times New Roman" w:hAnsi="Times New Roman" w:cs="Times New Roman"/>
                <w:szCs w:val="24"/>
              </w:rPr>
              <w:t>5/</w:t>
            </w:r>
            <w:r w:rsidR="003103F3" w:rsidRPr="00423E51">
              <w:rPr>
                <w:rFonts w:ascii="Times New Roman" w:hAnsi="Times New Roman" w:cs="Times New Roman"/>
                <w:szCs w:val="24"/>
              </w:rPr>
              <w:t>14/18</w:t>
            </w:r>
            <w:r w:rsidR="007D2DDC" w:rsidRPr="00423E51">
              <w:rPr>
                <w:rFonts w:ascii="Times New Roman" w:hAnsi="Times New Roman" w:cs="Times New Roman"/>
                <w:szCs w:val="24"/>
              </w:rPr>
              <w:t xml:space="preserve"> – </w:t>
            </w:r>
            <w:r w:rsidR="003103F3" w:rsidRPr="00423E51">
              <w:rPr>
                <w:rFonts w:ascii="Times New Roman" w:hAnsi="Times New Roman" w:cs="Times New Roman"/>
                <w:szCs w:val="24"/>
              </w:rPr>
              <w:t>6/1/18</w:t>
            </w:r>
          </w:p>
          <w:p w:rsidR="0083120E" w:rsidRPr="00423E51" w:rsidRDefault="003103F3"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2</w:t>
            </w:r>
            <w:r w:rsidRPr="00423E51">
              <w:rPr>
                <w:rFonts w:ascii="Times New Roman" w:hAnsi="Times New Roman" w:cs="Times New Roman"/>
                <w:szCs w:val="24"/>
              </w:rPr>
              <w:tab/>
              <w:t>6/4/18 – 6/22/18</w:t>
            </w:r>
          </w:p>
          <w:p w:rsidR="0083120E" w:rsidRPr="00423E51" w:rsidRDefault="0083120E"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3</w:t>
            </w:r>
            <w:r w:rsidRPr="00423E51">
              <w:rPr>
                <w:rFonts w:ascii="Times New Roman" w:hAnsi="Times New Roman" w:cs="Times New Roman"/>
                <w:szCs w:val="24"/>
              </w:rPr>
              <w:tab/>
              <w:t>6/2</w:t>
            </w:r>
            <w:r w:rsidR="003103F3" w:rsidRPr="00423E51">
              <w:rPr>
                <w:rFonts w:ascii="Times New Roman" w:hAnsi="Times New Roman" w:cs="Times New Roman"/>
                <w:szCs w:val="24"/>
              </w:rPr>
              <w:t>5/18 – 7/13/18</w:t>
            </w:r>
          </w:p>
          <w:p w:rsidR="0083120E" w:rsidRPr="00423E51" w:rsidRDefault="007D2DDC"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4</w:t>
            </w:r>
            <w:r w:rsidRPr="00423E51">
              <w:rPr>
                <w:rFonts w:ascii="Times New Roman" w:hAnsi="Times New Roman" w:cs="Times New Roman"/>
                <w:szCs w:val="24"/>
              </w:rPr>
              <w:tab/>
              <w:t>7</w:t>
            </w:r>
            <w:r w:rsidR="003103F3" w:rsidRPr="00423E51">
              <w:rPr>
                <w:rFonts w:ascii="Times New Roman" w:hAnsi="Times New Roman" w:cs="Times New Roman"/>
                <w:szCs w:val="24"/>
              </w:rPr>
              <w:t>/16/18 – 8/3/18</w:t>
            </w:r>
          </w:p>
          <w:p w:rsidR="0083120E" w:rsidRPr="00423E51" w:rsidRDefault="003103F3" w:rsidP="00980F92">
            <w:pPr>
              <w:pStyle w:val="NoSpacing"/>
              <w:tabs>
                <w:tab w:val="left" w:pos="2317"/>
              </w:tabs>
              <w:rPr>
                <w:rFonts w:ascii="Times New Roman" w:hAnsi="Times New Roman" w:cs="Times New Roman"/>
                <w:szCs w:val="24"/>
              </w:rPr>
            </w:pPr>
            <w:r w:rsidRPr="00423E51">
              <w:rPr>
                <w:rFonts w:ascii="Times New Roman" w:hAnsi="Times New Roman" w:cs="Times New Roman"/>
                <w:szCs w:val="24"/>
              </w:rPr>
              <w:t>Session 5</w:t>
            </w:r>
            <w:r w:rsidRPr="00423E51">
              <w:rPr>
                <w:rFonts w:ascii="Times New Roman" w:hAnsi="Times New Roman" w:cs="Times New Roman"/>
                <w:szCs w:val="24"/>
              </w:rPr>
              <w:tab/>
              <w:t>8/6/18 – 8/24/18</w:t>
            </w:r>
          </w:p>
          <w:p w:rsidR="001E233E" w:rsidRPr="00423E51" w:rsidRDefault="001E233E" w:rsidP="00980F92">
            <w:pPr>
              <w:pStyle w:val="NoSpacing"/>
              <w:tabs>
                <w:tab w:val="left" w:pos="2317"/>
              </w:tabs>
              <w:rPr>
                <w:rFonts w:ascii="Times New Roman" w:hAnsi="Times New Roman" w:cs="Times New Roman"/>
                <w:b/>
                <w:szCs w:val="24"/>
              </w:rPr>
            </w:pPr>
            <w:r w:rsidRPr="00423E51">
              <w:rPr>
                <w:rFonts w:ascii="Times New Roman" w:hAnsi="Times New Roman" w:cs="Times New Roman"/>
                <w:szCs w:val="24"/>
              </w:rPr>
              <w:t xml:space="preserve">                    </w:t>
            </w:r>
            <w:r w:rsidRPr="00423E51">
              <w:rPr>
                <w:rFonts w:ascii="Times New Roman" w:hAnsi="Times New Roman" w:cs="Times New Roman"/>
                <w:b/>
                <w:szCs w:val="24"/>
              </w:rPr>
              <w:t>HOLIDAY</w:t>
            </w:r>
            <w:r w:rsidR="00423E51">
              <w:rPr>
                <w:rFonts w:ascii="Times New Roman" w:hAnsi="Times New Roman" w:cs="Times New Roman"/>
                <w:b/>
                <w:szCs w:val="24"/>
              </w:rPr>
              <w:t>S</w:t>
            </w:r>
          </w:p>
          <w:p w:rsidR="001E233E" w:rsidRPr="00423E51" w:rsidRDefault="001E233E" w:rsidP="00980F92">
            <w:pPr>
              <w:pStyle w:val="NoSpacing"/>
              <w:tabs>
                <w:tab w:val="left" w:pos="2317"/>
              </w:tabs>
              <w:rPr>
                <w:rFonts w:ascii="Times New Roman" w:hAnsi="Times New Roman" w:cs="Times New Roman"/>
                <w:szCs w:val="24"/>
              </w:rPr>
            </w:pPr>
            <w:r w:rsidRPr="00423E51">
              <w:rPr>
                <w:rFonts w:ascii="Times New Roman" w:hAnsi="Times New Roman" w:cs="Times New Roman"/>
                <w:b/>
                <w:szCs w:val="24"/>
              </w:rPr>
              <w:t xml:space="preserve">     </w:t>
            </w:r>
            <w:r w:rsidRPr="00423E51">
              <w:rPr>
                <w:rFonts w:ascii="Times New Roman" w:hAnsi="Times New Roman" w:cs="Times New Roman"/>
                <w:szCs w:val="24"/>
              </w:rPr>
              <w:t>Monday, May 28, 2018</w:t>
            </w:r>
          </w:p>
          <w:p w:rsidR="006F5501" w:rsidRPr="00423E51" w:rsidRDefault="001E233E" w:rsidP="00720909">
            <w:pPr>
              <w:pStyle w:val="NoSpacing"/>
              <w:tabs>
                <w:tab w:val="left" w:pos="2317"/>
              </w:tabs>
              <w:rPr>
                <w:rFonts w:ascii="Times New Roman" w:hAnsi="Times New Roman" w:cs="Times New Roman"/>
                <w:b/>
                <w:szCs w:val="24"/>
                <w:u w:val="single"/>
              </w:rPr>
            </w:pPr>
            <w:r w:rsidRPr="00423E51">
              <w:rPr>
                <w:rFonts w:ascii="Times New Roman" w:hAnsi="Times New Roman" w:cs="Times New Roman"/>
                <w:szCs w:val="24"/>
              </w:rPr>
              <w:t xml:space="preserve">     Wednesday, July 4 2018</w:t>
            </w:r>
          </w:p>
          <w:p w:rsidR="006F5501" w:rsidRDefault="006F5501" w:rsidP="00720909">
            <w:pPr>
              <w:pStyle w:val="NoSpacing"/>
              <w:tabs>
                <w:tab w:val="left" w:pos="2317"/>
              </w:tabs>
              <w:rPr>
                <w:rFonts w:ascii="Times New Roman" w:hAnsi="Times New Roman" w:cs="Times New Roman"/>
                <w:b/>
                <w:szCs w:val="24"/>
                <w:u w:val="single"/>
              </w:rPr>
            </w:pPr>
          </w:p>
          <w:p w:rsidR="00F21B49" w:rsidRPr="00423E51" w:rsidRDefault="00F21B49" w:rsidP="00720909">
            <w:pPr>
              <w:pStyle w:val="NoSpacing"/>
              <w:tabs>
                <w:tab w:val="left" w:pos="2317"/>
              </w:tabs>
              <w:rPr>
                <w:rFonts w:ascii="Times New Roman" w:hAnsi="Times New Roman" w:cs="Times New Roman"/>
                <w:b/>
                <w:szCs w:val="24"/>
                <w:u w:val="single"/>
              </w:rPr>
            </w:pPr>
          </w:p>
          <w:p w:rsidR="0025590E" w:rsidRPr="00423E51" w:rsidRDefault="0025590E" w:rsidP="00720909">
            <w:pPr>
              <w:pStyle w:val="NoSpacing"/>
              <w:tabs>
                <w:tab w:val="left" w:pos="2317"/>
              </w:tabs>
              <w:rPr>
                <w:rFonts w:ascii="Times New Roman" w:hAnsi="Times New Roman" w:cs="Times New Roman"/>
                <w:b/>
                <w:szCs w:val="24"/>
                <w:u w:val="single"/>
              </w:rPr>
            </w:pPr>
            <w:r w:rsidRPr="00423E51">
              <w:rPr>
                <w:rFonts w:ascii="Times New Roman" w:hAnsi="Times New Roman" w:cs="Times New Roman"/>
                <w:b/>
                <w:szCs w:val="24"/>
                <w:u w:val="single"/>
              </w:rPr>
              <w:t xml:space="preserve">IPPE </w:t>
            </w:r>
            <w:r w:rsidR="00423E51">
              <w:rPr>
                <w:rFonts w:ascii="Times New Roman" w:hAnsi="Times New Roman" w:cs="Times New Roman"/>
                <w:b/>
                <w:szCs w:val="24"/>
                <w:u w:val="single"/>
              </w:rPr>
              <w:t>Health &amp; Wellness/</w:t>
            </w:r>
            <w:r w:rsidR="00A93863" w:rsidRPr="00423E51">
              <w:rPr>
                <w:rFonts w:ascii="Times New Roman" w:hAnsi="Times New Roman" w:cs="Times New Roman"/>
                <w:b/>
                <w:szCs w:val="24"/>
                <w:u w:val="single"/>
              </w:rPr>
              <w:t>Team-Based Care</w:t>
            </w:r>
            <w:r w:rsidRPr="00423E51">
              <w:rPr>
                <w:rFonts w:ascii="Times New Roman" w:hAnsi="Times New Roman" w:cs="Times New Roman"/>
                <w:b/>
                <w:szCs w:val="24"/>
                <w:u w:val="single"/>
              </w:rPr>
              <w:t xml:space="preserve"> </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1</w:t>
            </w:r>
            <w:r w:rsidRPr="00423E51">
              <w:rPr>
                <w:rFonts w:ascii="Times New Roman" w:hAnsi="Times New Roman" w:cs="Times New Roman"/>
                <w:szCs w:val="24"/>
              </w:rPr>
              <w:tab/>
              <w:t>5/14/18 – 5/18/18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2</w:t>
            </w:r>
            <w:r w:rsidRPr="00423E51">
              <w:rPr>
                <w:rFonts w:ascii="Times New Roman" w:hAnsi="Times New Roman" w:cs="Times New Roman"/>
                <w:szCs w:val="24"/>
              </w:rPr>
              <w:tab/>
              <w:t>5/21/18 – 5/25/18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3</w:t>
            </w:r>
            <w:r w:rsidRPr="00423E51">
              <w:rPr>
                <w:rFonts w:ascii="Times New Roman" w:hAnsi="Times New Roman" w:cs="Times New Roman"/>
                <w:szCs w:val="24"/>
              </w:rPr>
              <w:tab/>
              <w:t>6/4/18 – 6/8/18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4</w:t>
            </w:r>
            <w:r w:rsidRPr="00423E51">
              <w:rPr>
                <w:rFonts w:ascii="Times New Roman" w:hAnsi="Times New Roman" w:cs="Times New Roman"/>
                <w:szCs w:val="24"/>
              </w:rPr>
              <w:tab/>
              <w:t>6/11/18 – 6/15/18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5</w:t>
            </w:r>
            <w:r w:rsidRPr="00423E51">
              <w:rPr>
                <w:rFonts w:ascii="Times New Roman" w:hAnsi="Times New Roman" w:cs="Times New Roman"/>
                <w:szCs w:val="24"/>
              </w:rPr>
              <w:tab/>
              <w:t>6/18/18 – 6/22/18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6</w:t>
            </w:r>
            <w:r w:rsidRPr="00423E51">
              <w:rPr>
                <w:rFonts w:ascii="Times New Roman" w:hAnsi="Times New Roman" w:cs="Times New Roman"/>
                <w:szCs w:val="24"/>
              </w:rPr>
              <w:tab/>
              <w:t>6/25/18 – 6/29/18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7</w:t>
            </w:r>
            <w:r w:rsidRPr="00423E51">
              <w:rPr>
                <w:rFonts w:ascii="Times New Roman" w:hAnsi="Times New Roman" w:cs="Times New Roman"/>
                <w:szCs w:val="24"/>
              </w:rPr>
              <w:tab/>
              <w:t>7/9/18 – 7/13/18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8</w:t>
            </w:r>
            <w:r w:rsidRPr="00423E51">
              <w:rPr>
                <w:rFonts w:ascii="Times New Roman" w:hAnsi="Times New Roman" w:cs="Times New Roman"/>
                <w:szCs w:val="24"/>
              </w:rPr>
              <w:tab/>
              <w:t>7/16/18 – 7/20/18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9</w:t>
            </w:r>
            <w:r w:rsidRPr="00423E51">
              <w:rPr>
                <w:rFonts w:ascii="Times New Roman" w:hAnsi="Times New Roman" w:cs="Times New Roman"/>
                <w:szCs w:val="24"/>
              </w:rPr>
              <w:tab/>
              <w:t>7/23/18 – 7/27/18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10</w:t>
            </w:r>
            <w:r w:rsidRPr="00423E51">
              <w:rPr>
                <w:rFonts w:ascii="Times New Roman" w:hAnsi="Times New Roman" w:cs="Times New Roman"/>
                <w:szCs w:val="24"/>
              </w:rPr>
              <w:tab/>
              <w:t>7/30/18 – 8/3/18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11</w:t>
            </w:r>
            <w:r w:rsidRPr="00423E51">
              <w:rPr>
                <w:rFonts w:ascii="Times New Roman" w:hAnsi="Times New Roman" w:cs="Times New Roman"/>
                <w:szCs w:val="24"/>
              </w:rPr>
              <w:tab/>
              <w:t>8/6/18 – 8/10/18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12</w:t>
            </w:r>
            <w:r w:rsidRPr="00423E51">
              <w:rPr>
                <w:rFonts w:ascii="Times New Roman" w:hAnsi="Times New Roman" w:cs="Times New Roman"/>
                <w:szCs w:val="24"/>
              </w:rPr>
              <w:tab/>
              <w:t>8/13/18 – 8/17/18</w:t>
            </w:r>
          </w:p>
          <w:p w:rsidR="003103F3" w:rsidRPr="00423E51" w:rsidRDefault="003103F3" w:rsidP="003103F3">
            <w:pPr>
              <w:pStyle w:val="NoSpacing"/>
              <w:tabs>
                <w:tab w:val="left" w:pos="2317"/>
              </w:tabs>
              <w:rPr>
                <w:rFonts w:ascii="Times New Roman" w:hAnsi="Times New Roman" w:cs="Times New Roman"/>
                <w:szCs w:val="24"/>
              </w:rPr>
            </w:pPr>
            <w:r w:rsidRPr="00423E51">
              <w:rPr>
                <w:rFonts w:ascii="Times New Roman" w:hAnsi="Times New Roman" w:cs="Times New Roman"/>
                <w:szCs w:val="24"/>
              </w:rPr>
              <w:t>Week 13</w:t>
            </w:r>
            <w:r w:rsidRPr="00423E51">
              <w:rPr>
                <w:rFonts w:ascii="Times New Roman" w:hAnsi="Times New Roman" w:cs="Times New Roman"/>
                <w:szCs w:val="24"/>
              </w:rPr>
              <w:tab/>
              <w:t>8/20/18 – 8/24/18</w:t>
            </w:r>
          </w:p>
          <w:p w:rsidR="000F671F" w:rsidRPr="00423E51" w:rsidRDefault="000F671F" w:rsidP="00AD2271">
            <w:pPr>
              <w:pStyle w:val="NoSpacing"/>
              <w:tabs>
                <w:tab w:val="left" w:pos="2317"/>
              </w:tabs>
              <w:rPr>
                <w:rFonts w:ascii="Times New Roman" w:hAnsi="Times New Roman" w:cs="Times New Roman"/>
                <w:szCs w:val="24"/>
              </w:rPr>
            </w:pPr>
          </w:p>
        </w:tc>
        <w:tc>
          <w:tcPr>
            <w:tcW w:w="5017" w:type="dxa"/>
          </w:tcPr>
          <w:p w:rsidR="003961F3" w:rsidRDefault="003961F3" w:rsidP="003961F3">
            <w:pPr>
              <w:pStyle w:val="NoSpacing"/>
              <w:spacing w:line="276" w:lineRule="auto"/>
              <w:ind w:left="1440"/>
              <w:rPr>
                <w:rFonts w:ascii="Times New Roman" w:hAnsi="Times New Roman" w:cs="Times New Roman"/>
                <w:b/>
                <w:sz w:val="24"/>
                <w:szCs w:val="24"/>
                <w:u w:val="single"/>
              </w:rPr>
            </w:pPr>
            <w:r>
              <w:rPr>
                <w:rFonts w:ascii="Times New Roman" w:hAnsi="Times New Roman" w:cs="Times New Roman"/>
                <w:b/>
                <w:sz w:val="24"/>
                <w:szCs w:val="24"/>
                <w:u w:val="single"/>
              </w:rPr>
              <w:t>APPE Calendar</w:t>
            </w:r>
          </w:p>
          <w:p w:rsidR="0033282C" w:rsidRPr="00F040DF" w:rsidRDefault="00F040DF" w:rsidP="0033282C">
            <w:pPr>
              <w:spacing w:after="0" w:line="240" w:lineRule="auto"/>
              <w:jc w:val="both"/>
              <w:rPr>
                <w:rFonts w:ascii="Times New Roman" w:eastAsia="Times New Roman" w:hAnsi="Times New Roman" w:cs="Times New Roman"/>
                <w:b/>
                <w:sz w:val="24"/>
                <w:szCs w:val="24"/>
              </w:rPr>
            </w:pPr>
            <w:r w:rsidRPr="00F040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3282C" w:rsidRPr="00F040DF">
              <w:rPr>
                <w:rFonts w:ascii="Times New Roman" w:eastAsia="Times New Roman" w:hAnsi="Times New Roman" w:cs="Times New Roman"/>
                <w:b/>
                <w:sz w:val="24"/>
                <w:szCs w:val="24"/>
                <w:u w:val="single"/>
              </w:rPr>
              <w:t>MODULE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33282C" w:rsidRPr="00F040DF">
              <w:rPr>
                <w:rFonts w:ascii="Times New Roman" w:eastAsia="Times New Roman" w:hAnsi="Times New Roman" w:cs="Times New Roman"/>
                <w:b/>
                <w:sz w:val="24"/>
                <w:szCs w:val="24"/>
                <w:u w:val="single"/>
              </w:rPr>
              <w:t>DATES</w:t>
            </w:r>
          </w:p>
          <w:p w:rsidR="0033282C" w:rsidRPr="0033282C" w:rsidRDefault="0033282C" w:rsidP="0033282C">
            <w:pPr>
              <w:spacing w:after="0" w:line="240" w:lineRule="auto"/>
              <w:jc w:val="both"/>
              <w:rPr>
                <w:rFonts w:ascii="Times New Roman" w:eastAsia="Times New Roman" w:hAnsi="Times New Roman" w:cs="Times New Roman"/>
                <w:sz w:val="24"/>
                <w:szCs w:val="24"/>
              </w:rPr>
            </w:pPr>
          </w:p>
          <w:p w:rsidR="00520610" w:rsidRPr="00520610" w:rsidRDefault="0033282C" w:rsidP="005206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20610" w:rsidRPr="00520610">
              <w:rPr>
                <w:rFonts w:ascii="Times New Roman" w:eastAsia="Times New Roman" w:hAnsi="Times New Roman" w:cs="Times New Roman"/>
                <w:sz w:val="24"/>
                <w:szCs w:val="24"/>
              </w:rPr>
              <w:t>A</w:t>
            </w:r>
            <w:r w:rsidR="00520610" w:rsidRPr="00520610">
              <w:rPr>
                <w:rFonts w:ascii="Times New Roman" w:eastAsia="Times New Roman" w:hAnsi="Times New Roman" w:cs="Times New Roman"/>
                <w:sz w:val="24"/>
                <w:szCs w:val="24"/>
              </w:rPr>
              <w:tab/>
            </w:r>
            <w:r w:rsidR="00520610" w:rsidRPr="00520610">
              <w:rPr>
                <w:rFonts w:ascii="Times New Roman" w:eastAsia="Times New Roman" w:hAnsi="Times New Roman" w:cs="Times New Roman"/>
                <w:sz w:val="24"/>
                <w:szCs w:val="24"/>
              </w:rPr>
              <w:tab/>
              <w:t>5/21/18 – 6/29/18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Break</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7/2/18 – 7/6/18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B</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7/9/18 – 8</w:t>
            </w:r>
            <w:r w:rsidR="003103F3">
              <w:rPr>
                <w:rFonts w:ascii="Times New Roman" w:eastAsia="Times New Roman" w:hAnsi="Times New Roman" w:cs="Times New Roman"/>
                <w:sz w:val="24"/>
                <w:szCs w:val="24"/>
              </w:rPr>
              <w:t>/</w:t>
            </w:r>
            <w:r w:rsidR="00A3424C">
              <w:rPr>
                <w:rFonts w:ascii="Times New Roman" w:eastAsia="Times New Roman" w:hAnsi="Times New Roman" w:cs="Times New Roman"/>
                <w:sz w:val="24"/>
                <w:szCs w:val="24"/>
              </w:rPr>
              <w:t>17</w:t>
            </w:r>
            <w:r w:rsidRPr="00520610">
              <w:rPr>
                <w:rFonts w:ascii="Times New Roman" w:eastAsia="Times New Roman" w:hAnsi="Times New Roman" w:cs="Times New Roman"/>
                <w:sz w:val="24"/>
                <w:szCs w:val="24"/>
              </w:rPr>
              <w:t>/18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C</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8/20/18 – 9/28/18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D</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10/1/18 – 11/9/18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E</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11/12/18 – 12/21/18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Break</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12/24/18 – 12/28/18</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 xml:space="preserve">F                  </w:t>
            </w:r>
            <w:r w:rsidRPr="00520610">
              <w:rPr>
                <w:rFonts w:ascii="Times New Roman" w:eastAsia="Times New Roman" w:hAnsi="Times New Roman" w:cs="Times New Roman"/>
                <w:sz w:val="24"/>
                <w:szCs w:val="24"/>
              </w:rPr>
              <w:tab/>
              <w:t xml:space="preserve">**1/2/19 – 2/8/19 </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G</w:t>
            </w:r>
            <w:r w:rsidRPr="00520610">
              <w:rPr>
                <w:rFonts w:ascii="Times New Roman" w:eastAsia="Times New Roman" w:hAnsi="Times New Roman" w:cs="Times New Roman"/>
                <w:sz w:val="24"/>
                <w:szCs w:val="24"/>
              </w:rPr>
              <w:tab/>
            </w:r>
            <w:r w:rsidRPr="00520610">
              <w:rPr>
                <w:rFonts w:ascii="Times New Roman" w:eastAsia="Times New Roman" w:hAnsi="Times New Roman" w:cs="Times New Roman"/>
                <w:sz w:val="24"/>
                <w:szCs w:val="24"/>
              </w:rPr>
              <w:tab/>
              <w:t>2/11/19 – 3/22/19</w:t>
            </w:r>
          </w:p>
          <w:p w:rsidR="00520610" w:rsidRDefault="00520610" w:rsidP="00520610">
            <w:pPr>
              <w:spacing w:after="0" w:line="240" w:lineRule="auto"/>
              <w:ind w:left="45"/>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ab/>
              <w:t xml:space="preserve">H                 </w:t>
            </w:r>
            <w:r w:rsidRPr="00520610">
              <w:rPr>
                <w:rFonts w:ascii="Times New Roman" w:eastAsia="Times New Roman" w:hAnsi="Times New Roman" w:cs="Times New Roman"/>
                <w:sz w:val="24"/>
                <w:szCs w:val="24"/>
              </w:rPr>
              <w:tab/>
              <w:t>3/25/19 – 5/3/19</w:t>
            </w:r>
          </w:p>
          <w:p w:rsidR="00BE7508" w:rsidRDefault="00BE7508" w:rsidP="00520610">
            <w:pPr>
              <w:spacing w:after="0" w:line="240" w:lineRule="auto"/>
              <w:ind w:left="45"/>
              <w:jc w:val="both"/>
              <w:rPr>
                <w:rFonts w:ascii="Times New Roman" w:hAnsi="Times New Roman" w:cs="Times New Roman"/>
                <w:sz w:val="24"/>
                <w:szCs w:val="24"/>
              </w:rPr>
            </w:pPr>
            <w:r>
              <w:rPr>
                <w:rFonts w:ascii="Times New Roman" w:hAnsi="Times New Roman" w:cs="Times New Roman"/>
                <w:sz w:val="24"/>
                <w:szCs w:val="24"/>
              </w:rPr>
              <w:t>**</w:t>
            </w:r>
            <w:r w:rsidR="00520610">
              <w:rPr>
                <w:rFonts w:ascii="Times New Roman" w:hAnsi="Times New Roman" w:cs="Times New Roman"/>
                <w:sz w:val="24"/>
                <w:szCs w:val="24"/>
              </w:rPr>
              <w:t>Wednesday</w:t>
            </w:r>
            <w:r>
              <w:rPr>
                <w:rFonts w:ascii="Times New Roman" w:hAnsi="Times New Roman" w:cs="Times New Roman"/>
                <w:sz w:val="24"/>
                <w:szCs w:val="24"/>
              </w:rPr>
              <w:t xml:space="preserve"> start date</w:t>
            </w:r>
          </w:p>
          <w:p w:rsidR="00D15A55" w:rsidRDefault="00D15A55" w:rsidP="0033282C">
            <w:pPr>
              <w:spacing w:after="0" w:line="240" w:lineRule="auto"/>
              <w:jc w:val="both"/>
              <w:rPr>
                <w:rFonts w:ascii="Times New Roman" w:hAnsi="Times New Roman" w:cs="Times New Roman"/>
                <w:sz w:val="24"/>
                <w:szCs w:val="24"/>
              </w:rPr>
            </w:pPr>
          </w:p>
          <w:p w:rsidR="0033282C" w:rsidRPr="00F040DF" w:rsidRDefault="00D15A55" w:rsidP="0033282C">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sidR="0033282C" w:rsidRPr="00F040DF">
              <w:rPr>
                <w:rFonts w:ascii="Times New Roman" w:eastAsia="Times New Roman" w:hAnsi="Times New Roman" w:cs="Times New Roman"/>
                <w:b/>
                <w:sz w:val="24"/>
                <w:szCs w:val="24"/>
                <w:u w:val="single"/>
              </w:rPr>
              <w:t>VACATION/HOLIDAYS</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Monday, May 28, 2018 (Memorial Day)</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Monday, September 3, 2018 (Labor Day)</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Monday, October 8, 2018 (Columbus Day)*</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 xml:space="preserve">Thurs &amp; Friday, November 22 and 23, 2018 (Thanksgiving Holidays) </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Monday, December 31, 2018 (New Year’s Eve)</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Tuesday, January 1, 2019 New Year’s Day</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Monday, January 21, 2019 (MLK Day)*</w:t>
            </w:r>
          </w:p>
          <w:p w:rsidR="00520610" w:rsidRPr="00520610" w:rsidRDefault="00520610" w:rsidP="00520610">
            <w:pPr>
              <w:spacing w:after="0" w:line="240" w:lineRule="auto"/>
              <w:jc w:val="both"/>
              <w:rPr>
                <w:rFonts w:ascii="Times New Roman" w:eastAsia="Times New Roman" w:hAnsi="Times New Roman" w:cs="Times New Roman"/>
                <w:sz w:val="24"/>
                <w:szCs w:val="24"/>
              </w:rPr>
            </w:pPr>
            <w:r w:rsidRPr="00520610">
              <w:rPr>
                <w:rFonts w:ascii="Times New Roman" w:eastAsia="Times New Roman" w:hAnsi="Times New Roman" w:cs="Times New Roman"/>
                <w:sz w:val="24"/>
                <w:szCs w:val="24"/>
              </w:rPr>
              <w:t>Monday, February 18, 2019 (Presidents Day)*</w:t>
            </w:r>
          </w:p>
          <w:p w:rsidR="0083120E" w:rsidRPr="0083120E" w:rsidRDefault="0083120E" w:rsidP="0083120E">
            <w:pPr>
              <w:spacing w:after="0" w:line="240" w:lineRule="auto"/>
              <w:jc w:val="both"/>
              <w:rPr>
                <w:rFonts w:ascii="Times New Roman" w:eastAsia="Times New Roman" w:hAnsi="Times New Roman" w:cs="Times New Roman"/>
                <w:sz w:val="24"/>
                <w:szCs w:val="24"/>
              </w:rPr>
            </w:pPr>
          </w:p>
          <w:p w:rsidR="00F040DF" w:rsidRDefault="0083120E" w:rsidP="001A17F5">
            <w:pPr>
              <w:pStyle w:val="NoSpacing"/>
              <w:rPr>
                <w:rFonts w:ascii="Times New Roman" w:eastAsia="Times New Roman" w:hAnsi="Times New Roman" w:cs="Times New Roman"/>
                <w:sz w:val="24"/>
                <w:szCs w:val="24"/>
              </w:rPr>
            </w:pPr>
            <w:r w:rsidRPr="0083120E">
              <w:rPr>
                <w:rFonts w:ascii="Times New Roman" w:eastAsia="Times New Roman" w:hAnsi="Times New Roman" w:cs="Times New Roman"/>
                <w:sz w:val="24"/>
                <w:szCs w:val="24"/>
              </w:rPr>
              <w:t>*</w:t>
            </w:r>
            <w:r w:rsidR="003335E0" w:rsidRPr="003335E0">
              <w:rPr>
                <w:rFonts w:ascii="Times New Roman" w:eastAsia="Times New Roman" w:hAnsi="Times New Roman" w:cs="Times New Roman"/>
                <w:sz w:val="24"/>
                <w:szCs w:val="24"/>
              </w:rPr>
              <w:t>For Columbus Day, Martin L. King Day, and President’s Day, students completing community and institutional APPEs will report to the site for duty; for other sites that are open for business on this day, students assigned to such sites are expected to report to the practice site.  If the site is closed for business (or the preceptors are observing the holiday), such as some federal facilities, and the preceptor permits the student to observe the holiday, the student may take the day as a holiday…zero hours are accrued for the holiday on the certification of hours form.</w:t>
            </w:r>
          </w:p>
          <w:p w:rsidR="005970BB" w:rsidRDefault="005970BB" w:rsidP="001A17F5">
            <w:pPr>
              <w:pStyle w:val="NoSpacing"/>
              <w:rPr>
                <w:rFonts w:ascii="Times New Roman" w:eastAsia="Times New Roman" w:hAnsi="Times New Roman" w:cs="Times New Roman"/>
                <w:sz w:val="24"/>
                <w:szCs w:val="24"/>
              </w:rPr>
            </w:pPr>
          </w:p>
          <w:p w:rsidR="005970BB" w:rsidRDefault="005970BB" w:rsidP="001A17F5">
            <w:pPr>
              <w:pStyle w:val="NoSpacing"/>
              <w:rPr>
                <w:rFonts w:ascii="Times New Roman" w:hAnsi="Times New Roman" w:cs="Times New Roman"/>
                <w:sz w:val="24"/>
                <w:szCs w:val="24"/>
                <w:u w:val="single"/>
              </w:rPr>
            </w:pPr>
          </w:p>
          <w:p w:rsidR="000F671F" w:rsidRPr="00F040DF" w:rsidRDefault="000F671F" w:rsidP="000F671F">
            <w:pPr>
              <w:pStyle w:val="NoSpacing"/>
              <w:jc w:val="center"/>
              <w:rPr>
                <w:rFonts w:ascii="Times New Roman" w:hAnsi="Times New Roman" w:cs="Times New Roman"/>
                <w:b/>
                <w:sz w:val="24"/>
                <w:szCs w:val="24"/>
                <w:u w:val="single"/>
              </w:rPr>
            </w:pPr>
            <w:r w:rsidRPr="00F040DF">
              <w:rPr>
                <w:rFonts w:ascii="Times New Roman" w:hAnsi="Times New Roman" w:cs="Times New Roman"/>
                <w:b/>
                <w:sz w:val="24"/>
                <w:szCs w:val="24"/>
                <w:u w:val="single"/>
              </w:rPr>
              <w:t>GRADUATION</w:t>
            </w:r>
          </w:p>
          <w:p w:rsidR="0004539B" w:rsidRPr="0004539B" w:rsidRDefault="000F671F" w:rsidP="00794C2E">
            <w:pPr>
              <w:pStyle w:val="NoSpacing"/>
              <w:jc w:val="center"/>
              <w:rPr>
                <w:rFonts w:ascii="Times New Roman" w:hAnsi="Times New Roman" w:cs="Times New Roman"/>
                <w:sz w:val="24"/>
                <w:szCs w:val="24"/>
              </w:rPr>
            </w:pPr>
            <w:r w:rsidRPr="0004539B">
              <w:rPr>
                <w:rFonts w:ascii="Times New Roman" w:hAnsi="Times New Roman" w:cs="Times New Roman"/>
                <w:sz w:val="24"/>
                <w:szCs w:val="24"/>
              </w:rPr>
              <w:t xml:space="preserve">May </w:t>
            </w:r>
            <w:r w:rsidR="00520610">
              <w:rPr>
                <w:rFonts w:ascii="Times New Roman" w:hAnsi="Times New Roman" w:cs="Times New Roman"/>
                <w:sz w:val="24"/>
                <w:szCs w:val="24"/>
              </w:rPr>
              <w:t>2019</w:t>
            </w:r>
          </w:p>
          <w:p w:rsidR="000F671F" w:rsidRPr="000F671F" w:rsidRDefault="000F671F" w:rsidP="000F671F">
            <w:pPr>
              <w:pStyle w:val="NoSpacing"/>
              <w:rPr>
                <w:rFonts w:ascii="Times New Roman" w:hAnsi="Times New Roman" w:cs="Times New Roman"/>
                <w:sz w:val="24"/>
                <w:szCs w:val="24"/>
              </w:rPr>
            </w:pPr>
          </w:p>
        </w:tc>
      </w:tr>
    </w:tbl>
    <w:p w:rsidR="000F671F" w:rsidRDefault="000F671F" w:rsidP="000F671F">
      <w:pPr>
        <w:pStyle w:val="NoSpacing"/>
        <w:rPr>
          <w:rFonts w:ascii="Times New Roman" w:hAnsi="Times New Roman" w:cs="Times New Roman"/>
          <w:sz w:val="24"/>
          <w:szCs w:val="24"/>
        </w:rPr>
        <w:sectPr w:rsidR="000F671F" w:rsidSect="00AD2271">
          <w:type w:val="continuous"/>
          <w:pgSz w:w="12240" w:h="15840"/>
          <w:pgMar w:top="720" w:right="1440" w:bottom="432" w:left="1440" w:header="720" w:footer="720" w:gutter="0"/>
          <w:cols w:space="720"/>
          <w:docGrid w:linePitch="360"/>
        </w:sectPr>
      </w:pPr>
    </w:p>
    <w:p w:rsidR="000F671F" w:rsidRPr="000F671F" w:rsidRDefault="000F671F" w:rsidP="000F671F">
      <w:pPr>
        <w:pStyle w:val="NoSpacing"/>
        <w:rPr>
          <w:rFonts w:ascii="Times New Roman" w:hAnsi="Times New Roman" w:cs="Times New Roman"/>
          <w:sz w:val="24"/>
          <w:szCs w:val="24"/>
        </w:rPr>
      </w:pPr>
    </w:p>
    <w:sectPr w:rsidR="000F671F" w:rsidRPr="000F671F" w:rsidSect="000F67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1F"/>
    <w:rsid w:val="000225B0"/>
    <w:rsid w:val="0004539B"/>
    <w:rsid w:val="00096ADA"/>
    <w:rsid w:val="000F671F"/>
    <w:rsid w:val="00120324"/>
    <w:rsid w:val="00171490"/>
    <w:rsid w:val="001A17F5"/>
    <w:rsid w:val="001E233E"/>
    <w:rsid w:val="001F533F"/>
    <w:rsid w:val="00205C6D"/>
    <w:rsid w:val="0025590E"/>
    <w:rsid w:val="00257695"/>
    <w:rsid w:val="003056A3"/>
    <w:rsid w:val="003103F3"/>
    <w:rsid w:val="00327197"/>
    <w:rsid w:val="0033282C"/>
    <w:rsid w:val="003335E0"/>
    <w:rsid w:val="003961F3"/>
    <w:rsid w:val="00423E51"/>
    <w:rsid w:val="00495B3C"/>
    <w:rsid w:val="0051065F"/>
    <w:rsid w:val="00520610"/>
    <w:rsid w:val="005970BB"/>
    <w:rsid w:val="0067098C"/>
    <w:rsid w:val="00687509"/>
    <w:rsid w:val="006F5501"/>
    <w:rsid w:val="00720909"/>
    <w:rsid w:val="00725CD1"/>
    <w:rsid w:val="00730710"/>
    <w:rsid w:val="00794C2E"/>
    <w:rsid w:val="007D2DDC"/>
    <w:rsid w:val="0081511F"/>
    <w:rsid w:val="0083120E"/>
    <w:rsid w:val="00980F92"/>
    <w:rsid w:val="009939B2"/>
    <w:rsid w:val="00A02473"/>
    <w:rsid w:val="00A3424C"/>
    <w:rsid w:val="00A93863"/>
    <w:rsid w:val="00AC6F23"/>
    <w:rsid w:val="00AD2271"/>
    <w:rsid w:val="00AF21CE"/>
    <w:rsid w:val="00B0168A"/>
    <w:rsid w:val="00B01D89"/>
    <w:rsid w:val="00B251A9"/>
    <w:rsid w:val="00B50706"/>
    <w:rsid w:val="00BE7508"/>
    <w:rsid w:val="00CB07C1"/>
    <w:rsid w:val="00CC6F11"/>
    <w:rsid w:val="00CD7F89"/>
    <w:rsid w:val="00D15A55"/>
    <w:rsid w:val="00D2133A"/>
    <w:rsid w:val="00E40D10"/>
    <w:rsid w:val="00E54644"/>
    <w:rsid w:val="00E5756D"/>
    <w:rsid w:val="00E6303E"/>
    <w:rsid w:val="00E64D49"/>
    <w:rsid w:val="00EB4C9D"/>
    <w:rsid w:val="00EE2C43"/>
    <w:rsid w:val="00F040DF"/>
    <w:rsid w:val="00F21B49"/>
    <w:rsid w:val="00F26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45487-3293-4D08-88CA-B0DC74DB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7C1"/>
  </w:style>
  <w:style w:type="paragraph" w:styleId="Heading1">
    <w:name w:val="heading 1"/>
    <w:basedOn w:val="Normal"/>
    <w:next w:val="Normal"/>
    <w:link w:val="Heading1Char"/>
    <w:uiPriority w:val="9"/>
    <w:qFormat/>
    <w:rsid w:val="00CB0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7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B07C1"/>
    <w:pPr>
      <w:spacing w:after="0" w:line="240" w:lineRule="auto"/>
    </w:pPr>
  </w:style>
  <w:style w:type="paragraph" w:styleId="BalloonText">
    <w:name w:val="Balloon Text"/>
    <w:basedOn w:val="Normal"/>
    <w:link w:val="BalloonTextChar"/>
    <w:uiPriority w:val="99"/>
    <w:semiHidden/>
    <w:unhideWhenUsed/>
    <w:rsid w:val="00AF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08828">
      <w:bodyDiv w:val="1"/>
      <w:marLeft w:val="0"/>
      <w:marRight w:val="0"/>
      <w:marTop w:val="0"/>
      <w:marBottom w:val="0"/>
      <w:divBdr>
        <w:top w:val="none" w:sz="0" w:space="0" w:color="auto"/>
        <w:left w:val="none" w:sz="0" w:space="0" w:color="auto"/>
        <w:bottom w:val="none" w:sz="0" w:space="0" w:color="auto"/>
        <w:right w:val="none" w:sz="0" w:space="0" w:color="auto"/>
      </w:divBdr>
    </w:div>
    <w:div w:id="1373651905">
      <w:bodyDiv w:val="1"/>
      <w:marLeft w:val="0"/>
      <w:marRight w:val="0"/>
      <w:marTop w:val="0"/>
      <w:marBottom w:val="0"/>
      <w:divBdr>
        <w:top w:val="none" w:sz="0" w:space="0" w:color="auto"/>
        <w:left w:val="none" w:sz="0" w:space="0" w:color="auto"/>
        <w:bottom w:val="none" w:sz="0" w:space="0" w:color="auto"/>
        <w:right w:val="none" w:sz="0" w:space="0" w:color="auto"/>
      </w:divBdr>
    </w:div>
    <w:div w:id="1445927490">
      <w:bodyDiv w:val="1"/>
      <w:marLeft w:val="0"/>
      <w:marRight w:val="0"/>
      <w:marTop w:val="0"/>
      <w:marBottom w:val="0"/>
      <w:divBdr>
        <w:top w:val="none" w:sz="0" w:space="0" w:color="auto"/>
        <w:left w:val="none" w:sz="0" w:space="0" w:color="auto"/>
        <w:bottom w:val="none" w:sz="0" w:space="0" w:color="auto"/>
        <w:right w:val="none" w:sz="0" w:space="0" w:color="auto"/>
      </w:divBdr>
    </w:div>
    <w:div w:id="1573855785">
      <w:bodyDiv w:val="1"/>
      <w:marLeft w:val="0"/>
      <w:marRight w:val="0"/>
      <w:marTop w:val="0"/>
      <w:marBottom w:val="0"/>
      <w:divBdr>
        <w:top w:val="none" w:sz="0" w:space="0" w:color="auto"/>
        <w:left w:val="none" w:sz="0" w:space="0" w:color="auto"/>
        <w:bottom w:val="none" w:sz="0" w:space="0" w:color="auto"/>
        <w:right w:val="none" w:sz="0" w:space="0" w:color="auto"/>
      </w:divBdr>
    </w:div>
    <w:div w:id="17321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Foster, Diana</cp:lastModifiedBy>
  <cp:revision>2</cp:revision>
  <cp:lastPrinted>2016-09-08T15:04:00Z</cp:lastPrinted>
  <dcterms:created xsi:type="dcterms:W3CDTF">2017-06-26T16:24:00Z</dcterms:created>
  <dcterms:modified xsi:type="dcterms:W3CDTF">2017-06-26T16:24:00Z</dcterms:modified>
</cp:coreProperties>
</file>